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11" w:rsidRPr="002F1E81" w:rsidRDefault="00E66011" w:rsidP="002F1E81">
      <w:pPr>
        <w:jc w:val="center"/>
        <w:rPr>
          <w:rFonts w:ascii="Times New Roman" w:hAnsi="Times New Roman" w:cs="Times New Roman"/>
          <w:b/>
          <w:sz w:val="28"/>
          <w:szCs w:val="28"/>
        </w:rPr>
      </w:pPr>
      <w:r w:rsidRPr="00E66011">
        <w:rPr>
          <w:rFonts w:ascii="Times New Roman" w:hAnsi="Times New Roman" w:cs="Times New Roman"/>
          <w:b/>
          <w:sz w:val="28"/>
          <w:szCs w:val="28"/>
        </w:rPr>
        <w:t>Underhand Throwing Centers</w:t>
      </w:r>
    </w:p>
    <w:tbl>
      <w:tblPr>
        <w:tblStyle w:val="TableGrid"/>
        <w:tblW w:w="0" w:type="auto"/>
        <w:tblLook w:val="04A0" w:firstRow="1" w:lastRow="0" w:firstColumn="1" w:lastColumn="0" w:noHBand="0" w:noVBand="1"/>
      </w:tblPr>
      <w:tblGrid>
        <w:gridCol w:w="3794"/>
        <w:gridCol w:w="994"/>
        <w:gridCol w:w="4788"/>
      </w:tblGrid>
      <w:tr w:rsidR="003F0697" w:rsidTr="003F0697">
        <w:tc>
          <w:tcPr>
            <w:tcW w:w="3794" w:type="dxa"/>
          </w:tcPr>
          <w:p w:rsidR="003F0697" w:rsidRDefault="003F0697">
            <w:pPr>
              <w:rPr>
                <w:rFonts w:ascii="Times New Roman" w:hAnsi="Times New Roman" w:cs="Times New Roman"/>
                <w:sz w:val="24"/>
                <w:szCs w:val="24"/>
              </w:rPr>
            </w:pPr>
            <w:r w:rsidRPr="003F0697">
              <w:rPr>
                <w:rFonts w:ascii="Times New Roman" w:hAnsi="Times New Roman" w:cs="Times New Roman"/>
                <w:b/>
                <w:sz w:val="24"/>
                <w:szCs w:val="24"/>
              </w:rPr>
              <w:t>Curriculum Areas:</w:t>
            </w:r>
            <w:r>
              <w:rPr>
                <w:rFonts w:ascii="Times New Roman" w:hAnsi="Times New Roman" w:cs="Times New Roman"/>
                <w:sz w:val="24"/>
                <w:szCs w:val="24"/>
              </w:rPr>
              <w:t xml:space="preserve"> Phys. Ed.</w:t>
            </w:r>
          </w:p>
        </w:tc>
        <w:tc>
          <w:tcPr>
            <w:tcW w:w="5782" w:type="dxa"/>
            <w:gridSpan w:val="2"/>
          </w:tcPr>
          <w:p w:rsidR="003F0697" w:rsidRDefault="003F0697">
            <w:pPr>
              <w:rPr>
                <w:rFonts w:ascii="Times New Roman" w:hAnsi="Times New Roman" w:cs="Times New Roman"/>
                <w:sz w:val="24"/>
                <w:szCs w:val="24"/>
              </w:rPr>
            </w:pPr>
            <w:r w:rsidRPr="003F0697">
              <w:rPr>
                <w:rFonts w:ascii="Times New Roman" w:hAnsi="Times New Roman" w:cs="Times New Roman"/>
                <w:b/>
                <w:sz w:val="24"/>
                <w:szCs w:val="24"/>
              </w:rPr>
              <w:t>Author:</w:t>
            </w:r>
            <w:r>
              <w:rPr>
                <w:rFonts w:ascii="Times New Roman" w:hAnsi="Times New Roman" w:cs="Times New Roman"/>
                <w:sz w:val="24"/>
                <w:szCs w:val="24"/>
              </w:rPr>
              <w:t xml:space="preserve"> Luke McFarland</w:t>
            </w:r>
          </w:p>
        </w:tc>
      </w:tr>
      <w:tr w:rsidR="003F0697" w:rsidTr="003F0697">
        <w:tc>
          <w:tcPr>
            <w:tcW w:w="3794" w:type="dxa"/>
          </w:tcPr>
          <w:p w:rsidR="003F0697" w:rsidRDefault="003F0697">
            <w:pPr>
              <w:rPr>
                <w:rFonts w:ascii="Times New Roman" w:hAnsi="Times New Roman" w:cs="Times New Roman"/>
                <w:sz w:val="24"/>
                <w:szCs w:val="24"/>
              </w:rPr>
            </w:pPr>
            <w:r w:rsidRPr="003F0697">
              <w:rPr>
                <w:rFonts w:ascii="Times New Roman" w:hAnsi="Times New Roman" w:cs="Times New Roman"/>
                <w:b/>
                <w:sz w:val="24"/>
                <w:szCs w:val="24"/>
              </w:rPr>
              <w:t>Grade Level:</w:t>
            </w:r>
            <w:r>
              <w:rPr>
                <w:rFonts w:ascii="Times New Roman" w:hAnsi="Times New Roman" w:cs="Times New Roman"/>
                <w:sz w:val="24"/>
                <w:szCs w:val="24"/>
              </w:rPr>
              <w:t xml:space="preserve"> 1</w:t>
            </w:r>
          </w:p>
        </w:tc>
        <w:tc>
          <w:tcPr>
            <w:tcW w:w="5782" w:type="dxa"/>
            <w:gridSpan w:val="2"/>
          </w:tcPr>
          <w:p w:rsidR="003F0697" w:rsidRDefault="003F0697">
            <w:pPr>
              <w:rPr>
                <w:rFonts w:ascii="Times New Roman" w:hAnsi="Times New Roman" w:cs="Times New Roman"/>
                <w:sz w:val="24"/>
                <w:szCs w:val="24"/>
              </w:rPr>
            </w:pPr>
            <w:r w:rsidRPr="003F0697">
              <w:rPr>
                <w:rFonts w:ascii="Times New Roman" w:hAnsi="Times New Roman" w:cs="Times New Roman"/>
                <w:b/>
                <w:sz w:val="24"/>
                <w:szCs w:val="24"/>
              </w:rPr>
              <w:t>Author Contact:</w:t>
            </w:r>
            <w:r>
              <w:rPr>
                <w:rFonts w:ascii="Times New Roman" w:hAnsi="Times New Roman" w:cs="Times New Roman"/>
                <w:sz w:val="24"/>
                <w:szCs w:val="24"/>
              </w:rPr>
              <w:t xml:space="preserve"> </w:t>
            </w:r>
            <w:hyperlink r:id="rId6" w:history="1">
              <w:r w:rsidRPr="006F2AD8">
                <w:rPr>
                  <w:rStyle w:val="Hyperlink"/>
                  <w:rFonts w:ascii="Times New Roman" w:hAnsi="Times New Roman" w:cs="Times New Roman"/>
                  <w:sz w:val="24"/>
                  <w:szCs w:val="24"/>
                </w:rPr>
                <w:t>hktlw@stu.ca</w:t>
              </w:r>
            </w:hyperlink>
          </w:p>
        </w:tc>
      </w:tr>
      <w:tr w:rsidR="003F0697" w:rsidTr="003F0697">
        <w:tc>
          <w:tcPr>
            <w:tcW w:w="3794" w:type="dxa"/>
          </w:tcPr>
          <w:p w:rsidR="003F0697" w:rsidRDefault="003F0697">
            <w:pPr>
              <w:rPr>
                <w:rFonts w:ascii="Times New Roman" w:hAnsi="Times New Roman" w:cs="Times New Roman"/>
                <w:sz w:val="24"/>
                <w:szCs w:val="24"/>
              </w:rPr>
            </w:pPr>
            <w:r w:rsidRPr="003F0697">
              <w:rPr>
                <w:rFonts w:ascii="Times New Roman" w:hAnsi="Times New Roman" w:cs="Times New Roman"/>
                <w:b/>
                <w:sz w:val="24"/>
                <w:szCs w:val="24"/>
              </w:rPr>
              <w:t>Time required:</w:t>
            </w:r>
            <w:r>
              <w:rPr>
                <w:rFonts w:ascii="Times New Roman" w:hAnsi="Times New Roman" w:cs="Times New Roman"/>
                <w:sz w:val="24"/>
                <w:szCs w:val="24"/>
              </w:rPr>
              <w:t xml:space="preserve"> 30 minutes</w:t>
            </w:r>
          </w:p>
        </w:tc>
        <w:tc>
          <w:tcPr>
            <w:tcW w:w="5782" w:type="dxa"/>
            <w:gridSpan w:val="2"/>
          </w:tcPr>
          <w:p w:rsidR="003F0697" w:rsidRDefault="003F0697">
            <w:pPr>
              <w:rPr>
                <w:rFonts w:ascii="Times New Roman" w:hAnsi="Times New Roman" w:cs="Times New Roman"/>
                <w:sz w:val="24"/>
                <w:szCs w:val="24"/>
              </w:rPr>
            </w:pPr>
            <w:r w:rsidRPr="003F0697">
              <w:rPr>
                <w:rFonts w:ascii="Times New Roman" w:hAnsi="Times New Roman" w:cs="Times New Roman"/>
                <w:b/>
                <w:sz w:val="24"/>
                <w:szCs w:val="24"/>
              </w:rPr>
              <w:t>Instructional Groupings:</w:t>
            </w:r>
            <w:r>
              <w:rPr>
                <w:rFonts w:ascii="Times New Roman" w:hAnsi="Times New Roman" w:cs="Times New Roman"/>
                <w:sz w:val="24"/>
                <w:szCs w:val="24"/>
              </w:rPr>
              <w:t xml:space="preserve"> Small, heterogeneous groups</w:t>
            </w:r>
          </w:p>
          <w:p w:rsidR="003F0697" w:rsidRDefault="003F0697">
            <w:pPr>
              <w:rPr>
                <w:rFonts w:ascii="Times New Roman" w:hAnsi="Times New Roman" w:cs="Times New Roman"/>
                <w:sz w:val="24"/>
                <w:szCs w:val="24"/>
              </w:rPr>
            </w:pPr>
            <w:r w:rsidRPr="003F0697">
              <w:rPr>
                <w:rFonts w:ascii="Times New Roman" w:hAnsi="Times New Roman" w:cs="Times New Roman"/>
                <w:b/>
                <w:sz w:val="24"/>
                <w:szCs w:val="24"/>
              </w:rPr>
              <w:t>Explain:</w:t>
            </w:r>
            <w:r>
              <w:rPr>
                <w:rFonts w:ascii="Times New Roman" w:hAnsi="Times New Roman" w:cs="Times New Roman"/>
                <w:sz w:val="24"/>
                <w:szCs w:val="24"/>
              </w:rPr>
              <w:t xml:space="preserve"> Lots of (similar) options will be given at each center to allow students to choose the activity they are most comfortable with. </w:t>
            </w:r>
          </w:p>
        </w:tc>
      </w:tr>
      <w:tr w:rsidR="003F0697" w:rsidTr="008230F4">
        <w:tc>
          <w:tcPr>
            <w:tcW w:w="9576" w:type="dxa"/>
            <w:gridSpan w:val="3"/>
          </w:tcPr>
          <w:p w:rsidR="003F0697" w:rsidRDefault="003F0697">
            <w:pPr>
              <w:rPr>
                <w:rFonts w:ascii="Times New Roman" w:eastAsia="Times New Roman" w:hAnsi="Times New Roman" w:cs="Times New Roman"/>
                <w:b/>
                <w:sz w:val="24"/>
                <w:szCs w:val="24"/>
                <w:lang w:val="en-US"/>
              </w:rPr>
            </w:pPr>
            <w:r w:rsidRPr="003F0697">
              <w:rPr>
                <w:rFonts w:ascii="Times New Roman" w:hAnsi="Times New Roman" w:cs="Times New Roman"/>
                <w:b/>
                <w:sz w:val="24"/>
                <w:szCs w:val="24"/>
              </w:rPr>
              <w:t xml:space="preserve">Standards: </w:t>
            </w:r>
            <w:r w:rsidRPr="003F0697">
              <w:rPr>
                <w:rFonts w:ascii="Times New Roman" w:eastAsia="Times New Roman" w:hAnsi="Times New Roman" w:cs="Times New Roman"/>
                <w:b/>
                <w:sz w:val="24"/>
                <w:szCs w:val="24"/>
                <w:lang w:val="en-US"/>
              </w:rPr>
              <w:t>New Brunswick Elementary Physical Education Curriculum Grade K-1</w:t>
            </w:r>
          </w:p>
          <w:p w:rsidR="003F0697" w:rsidRDefault="003F069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GCO: Doing</w:t>
            </w:r>
          </w:p>
          <w:p w:rsidR="003F0697" w:rsidRDefault="003F0697" w:rsidP="003F0697">
            <w:pPr>
              <w:autoSpaceDE w:val="0"/>
              <w:autoSpaceDN w:val="0"/>
              <w:adjustRightInd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SCO: </w:t>
            </w:r>
          </w:p>
          <w:p w:rsidR="003F0697" w:rsidRPr="00D05919" w:rsidRDefault="003F0697" w:rsidP="003F0697">
            <w:pPr>
              <w:autoSpaceDE w:val="0"/>
              <w:autoSpaceDN w:val="0"/>
              <w:adjustRightInd w:val="0"/>
              <w:rPr>
                <w:rFonts w:ascii="AFMMAF+GaramondAntiqua" w:eastAsia="Times New Roman" w:hAnsi="AFMMAF+GaramondAntiqua" w:cs="Times New Roman"/>
                <w:sz w:val="24"/>
                <w:szCs w:val="24"/>
                <w:lang w:eastAsia="en-CA"/>
              </w:rPr>
            </w:pPr>
            <w:r w:rsidRPr="00D05919">
              <w:rPr>
                <w:rFonts w:ascii="AFMMAF+GaramondAntiqua" w:eastAsia="Times New Roman" w:hAnsi="AFMMAF+GaramondAntiqua" w:cs="Times New Roman"/>
                <w:sz w:val="24"/>
                <w:szCs w:val="24"/>
                <w:lang w:eastAsia="en-CA"/>
              </w:rPr>
              <w:t xml:space="preserve">4. perform </w:t>
            </w:r>
            <w:proofErr w:type="spellStart"/>
            <w:r w:rsidRPr="00D05919">
              <w:rPr>
                <w:rFonts w:ascii="AFMMAF+GaramondAntiqua" w:eastAsia="Times New Roman" w:hAnsi="AFMMAF+GaramondAntiqua" w:cs="Times New Roman"/>
                <w:sz w:val="24"/>
                <w:szCs w:val="24"/>
                <w:lang w:eastAsia="en-CA"/>
              </w:rPr>
              <w:t>locomotor</w:t>
            </w:r>
            <w:proofErr w:type="spellEnd"/>
            <w:r w:rsidRPr="00D05919">
              <w:rPr>
                <w:rFonts w:ascii="AFMMAF+GaramondAntiqua" w:eastAsia="Times New Roman" w:hAnsi="AFMMAF+GaramondAntiqua" w:cs="Times New Roman"/>
                <w:sz w:val="24"/>
                <w:szCs w:val="24"/>
                <w:lang w:eastAsia="en-CA"/>
              </w:rPr>
              <w:t xml:space="preserve"> and non-</w:t>
            </w:r>
            <w:proofErr w:type="spellStart"/>
            <w:r w:rsidRPr="00D05919">
              <w:rPr>
                <w:rFonts w:ascii="AFMMAF+GaramondAntiqua" w:eastAsia="Times New Roman" w:hAnsi="AFMMAF+GaramondAntiqua" w:cs="Times New Roman"/>
                <w:sz w:val="24"/>
                <w:szCs w:val="24"/>
                <w:lang w:eastAsia="en-CA"/>
              </w:rPr>
              <w:t>locomotor</w:t>
            </w:r>
            <w:proofErr w:type="spellEnd"/>
            <w:r w:rsidRPr="00D05919">
              <w:rPr>
                <w:rFonts w:ascii="AFMMAF+GaramondAntiqua" w:eastAsia="Times New Roman" w:hAnsi="AFMMAF+GaramondAntiqua" w:cs="Times New Roman"/>
                <w:sz w:val="24"/>
                <w:szCs w:val="24"/>
                <w:lang w:eastAsia="en-CA"/>
              </w:rPr>
              <w:t xml:space="preserve"> skills individually, with a partner, and while manipulating objects</w:t>
            </w:r>
          </w:p>
          <w:p w:rsidR="003F0697" w:rsidRPr="003C3F60" w:rsidRDefault="003F0697" w:rsidP="003C3F60">
            <w:pPr>
              <w:autoSpaceDE w:val="0"/>
              <w:autoSpaceDN w:val="0"/>
              <w:adjustRightInd w:val="0"/>
              <w:rPr>
                <w:rFonts w:ascii="AFMMAF+GaramondAntiqua" w:eastAsia="Times New Roman" w:hAnsi="AFMMAF+GaramondAntiqua" w:cs="AFMMAF+GaramondAntiqua"/>
                <w:color w:val="000000"/>
                <w:lang w:eastAsia="en-CA"/>
              </w:rPr>
            </w:pPr>
            <w:r w:rsidRPr="00D05919">
              <w:rPr>
                <w:rFonts w:ascii="AFMMAF+GaramondAntiqua" w:eastAsia="Times New Roman" w:hAnsi="AFMMAF+GaramondAntiqua" w:cs="AFMMAF+GaramondAntiqua"/>
                <w:color w:val="000000"/>
                <w:lang w:eastAsia="en-CA"/>
              </w:rPr>
              <w:t xml:space="preserve">12. demonstrate ways to send an object using a variety of body parts and objects </w:t>
            </w:r>
          </w:p>
        </w:tc>
      </w:tr>
      <w:tr w:rsidR="003F0697" w:rsidTr="008230F4">
        <w:tc>
          <w:tcPr>
            <w:tcW w:w="9576" w:type="dxa"/>
            <w:gridSpan w:val="3"/>
          </w:tcPr>
          <w:p w:rsidR="003F0697" w:rsidRDefault="003F0697">
            <w:pPr>
              <w:rPr>
                <w:rFonts w:ascii="Times New Roman" w:hAnsi="Times New Roman" w:cs="Times New Roman"/>
                <w:b/>
                <w:sz w:val="24"/>
                <w:szCs w:val="24"/>
              </w:rPr>
            </w:pPr>
            <w:r>
              <w:rPr>
                <w:rFonts w:ascii="Times New Roman" w:hAnsi="Times New Roman" w:cs="Times New Roman"/>
                <w:b/>
                <w:sz w:val="24"/>
                <w:szCs w:val="24"/>
              </w:rPr>
              <w:t>Materials, media and resources list:</w:t>
            </w:r>
          </w:p>
          <w:p w:rsidR="003F0697" w:rsidRPr="00823FE9" w:rsidRDefault="00823FE9" w:rsidP="00823FE9">
            <w:pPr>
              <w:pStyle w:val="ListParagraph"/>
              <w:numPr>
                <w:ilvl w:val="0"/>
                <w:numId w:val="7"/>
              </w:numPr>
              <w:rPr>
                <w:rFonts w:ascii="Times New Roman" w:hAnsi="Times New Roman" w:cs="Times New Roman"/>
                <w:sz w:val="24"/>
                <w:szCs w:val="24"/>
              </w:rPr>
            </w:pPr>
            <w:r>
              <w:rPr>
                <w:rFonts w:ascii="Times New Roman" w:eastAsia="Times New Roman" w:hAnsi="Times New Roman" w:cs="Times New Roman"/>
                <w:sz w:val="24"/>
                <w:szCs w:val="24"/>
                <w:lang w:val="en-US"/>
              </w:rPr>
              <w:t>Several assorted balls and objects that can be thrown (tennis balls, dodge balls, bean bags, stress balls, whiffle balls, rubber chickens)</w:t>
            </w:r>
          </w:p>
          <w:p w:rsidR="00823FE9" w:rsidRPr="00823FE9" w:rsidRDefault="00823FE9" w:rsidP="00823FE9">
            <w:pPr>
              <w:pStyle w:val="ListParagraph"/>
              <w:numPr>
                <w:ilvl w:val="0"/>
                <w:numId w:val="7"/>
              </w:numPr>
              <w:rPr>
                <w:rFonts w:ascii="Times New Roman" w:hAnsi="Times New Roman" w:cs="Times New Roman"/>
                <w:sz w:val="24"/>
                <w:szCs w:val="24"/>
              </w:rPr>
            </w:pPr>
            <w:r>
              <w:rPr>
                <w:rFonts w:ascii="Times New Roman" w:eastAsia="Times New Roman" w:hAnsi="Times New Roman" w:cs="Times New Roman"/>
                <w:sz w:val="24"/>
                <w:szCs w:val="24"/>
                <w:lang w:val="en-US"/>
              </w:rPr>
              <w:t>Several assorted sizes of buckets and bins</w:t>
            </w:r>
          </w:p>
          <w:p w:rsidR="00823FE9" w:rsidRPr="00854857" w:rsidRDefault="00823FE9" w:rsidP="00823FE9">
            <w:pPr>
              <w:pStyle w:val="ListParagraph"/>
              <w:numPr>
                <w:ilvl w:val="0"/>
                <w:numId w:val="7"/>
              </w:numPr>
              <w:rPr>
                <w:rFonts w:ascii="Times New Roman" w:hAnsi="Times New Roman" w:cs="Times New Roman"/>
                <w:sz w:val="24"/>
                <w:szCs w:val="24"/>
              </w:rPr>
            </w:pPr>
            <w:r>
              <w:rPr>
                <w:rFonts w:ascii="Times New Roman" w:eastAsia="Times New Roman" w:hAnsi="Times New Roman" w:cs="Times New Roman"/>
                <w:sz w:val="24"/>
                <w:szCs w:val="24"/>
                <w:lang w:val="en-US"/>
              </w:rPr>
              <w:t>Masking for wall targets or hula hoops which can be hung from hooks</w:t>
            </w:r>
          </w:p>
          <w:p w:rsidR="00854857" w:rsidRPr="00BE08B4" w:rsidRDefault="00854857" w:rsidP="00823FE9">
            <w:pPr>
              <w:pStyle w:val="ListParagraph"/>
              <w:numPr>
                <w:ilvl w:val="0"/>
                <w:numId w:val="7"/>
              </w:numPr>
              <w:rPr>
                <w:rFonts w:ascii="Times New Roman" w:hAnsi="Times New Roman" w:cs="Times New Roman"/>
                <w:sz w:val="24"/>
                <w:szCs w:val="24"/>
              </w:rPr>
            </w:pPr>
            <w:r>
              <w:rPr>
                <w:rFonts w:ascii="Times New Roman" w:eastAsia="Times New Roman" w:hAnsi="Times New Roman" w:cs="Times New Roman"/>
                <w:sz w:val="24"/>
                <w:szCs w:val="24"/>
                <w:lang w:val="en-US"/>
              </w:rPr>
              <w:t>Spots (to vary options of where students can throw from)</w:t>
            </w:r>
          </w:p>
          <w:p w:rsidR="00BE08B4" w:rsidRPr="00BE08B4" w:rsidRDefault="00BE08B4" w:rsidP="00823FE9">
            <w:pPr>
              <w:pStyle w:val="ListParagraph"/>
              <w:numPr>
                <w:ilvl w:val="0"/>
                <w:numId w:val="7"/>
              </w:numPr>
              <w:rPr>
                <w:rFonts w:ascii="Times New Roman" w:hAnsi="Times New Roman" w:cs="Times New Roman"/>
                <w:sz w:val="24"/>
                <w:szCs w:val="24"/>
              </w:rPr>
            </w:pPr>
            <w:r>
              <w:rPr>
                <w:rFonts w:ascii="Times New Roman" w:eastAsia="Times New Roman" w:hAnsi="Times New Roman" w:cs="Times New Roman"/>
                <w:sz w:val="24"/>
                <w:szCs w:val="24"/>
                <w:lang w:val="en-US"/>
              </w:rPr>
              <w:t>Several bowling pins</w:t>
            </w:r>
          </w:p>
          <w:p w:rsidR="00BE08B4" w:rsidRPr="003C3F60" w:rsidRDefault="00BE08B4" w:rsidP="00823FE9">
            <w:pPr>
              <w:pStyle w:val="ListParagraph"/>
              <w:numPr>
                <w:ilvl w:val="0"/>
                <w:numId w:val="7"/>
              </w:numPr>
              <w:rPr>
                <w:rFonts w:ascii="Times New Roman" w:hAnsi="Times New Roman" w:cs="Times New Roman"/>
                <w:sz w:val="24"/>
                <w:szCs w:val="24"/>
              </w:rPr>
            </w:pPr>
            <w:r>
              <w:rPr>
                <w:rFonts w:ascii="Times New Roman" w:eastAsia="Times New Roman" w:hAnsi="Times New Roman" w:cs="Times New Roman"/>
                <w:sz w:val="24"/>
                <w:szCs w:val="24"/>
                <w:lang w:val="en-US"/>
              </w:rPr>
              <w:t>A bench</w:t>
            </w:r>
          </w:p>
          <w:p w:rsidR="00F267E5" w:rsidRPr="007F435C" w:rsidRDefault="003C3F60" w:rsidP="00F267E5">
            <w:pPr>
              <w:pStyle w:val="ListParagraph"/>
              <w:numPr>
                <w:ilvl w:val="0"/>
                <w:numId w:val="7"/>
              </w:numPr>
              <w:rPr>
                <w:rFonts w:ascii="Times New Roman" w:hAnsi="Times New Roman" w:cs="Times New Roman"/>
                <w:sz w:val="24"/>
                <w:szCs w:val="24"/>
              </w:rPr>
            </w:pPr>
            <w:r>
              <w:rPr>
                <w:rFonts w:ascii="Times New Roman" w:eastAsia="Times New Roman" w:hAnsi="Times New Roman" w:cs="Times New Roman"/>
                <w:sz w:val="24"/>
                <w:szCs w:val="24"/>
                <w:lang w:val="en-US"/>
              </w:rPr>
              <w:t>iPad</w:t>
            </w:r>
            <w:bookmarkStart w:id="0" w:name="_GoBack"/>
            <w:bookmarkEnd w:id="0"/>
          </w:p>
        </w:tc>
      </w:tr>
      <w:tr w:rsidR="00823FE9" w:rsidTr="008230F4">
        <w:tc>
          <w:tcPr>
            <w:tcW w:w="9576" w:type="dxa"/>
            <w:gridSpan w:val="3"/>
          </w:tcPr>
          <w:p w:rsidR="00823FE9" w:rsidRDefault="00823FE9">
            <w:pPr>
              <w:rPr>
                <w:rFonts w:ascii="Times New Roman" w:hAnsi="Times New Roman" w:cs="Times New Roman"/>
                <w:b/>
                <w:sz w:val="24"/>
                <w:szCs w:val="24"/>
              </w:rPr>
            </w:pPr>
            <w:r>
              <w:rPr>
                <w:rFonts w:ascii="Times New Roman" w:hAnsi="Times New Roman" w:cs="Times New Roman"/>
                <w:b/>
                <w:sz w:val="24"/>
                <w:szCs w:val="24"/>
              </w:rPr>
              <w:t>Overview:</w:t>
            </w:r>
          </w:p>
          <w:p w:rsidR="00823FE9" w:rsidRPr="00823FE9" w:rsidRDefault="00823FE9">
            <w:pPr>
              <w:rPr>
                <w:rFonts w:ascii="Times New Roman" w:hAnsi="Times New Roman" w:cs="Times New Roman"/>
                <w:sz w:val="24"/>
                <w:szCs w:val="24"/>
              </w:rPr>
            </w:pPr>
            <w:r>
              <w:rPr>
                <w:rFonts w:ascii="Times New Roman" w:hAnsi="Times New Roman" w:cs="Times New Roman"/>
                <w:sz w:val="24"/>
                <w:szCs w:val="24"/>
              </w:rPr>
              <w:t xml:space="preserve">The goal of this lesson is for students to practice their underhand throw in </w:t>
            </w:r>
            <w:r w:rsidR="00762A0D">
              <w:rPr>
                <w:rFonts w:ascii="Times New Roman" w:hAnsi="Times New Roman" w:cs="Times New Roman"/>
                <w:sz w:val="24"/>
                <w:szCs w:val="24"/>
              </w:rPr>
              <w:t>more practical “game like” situations while still having the option to choose the difficulty level. The essentials in the lesson are that each student keeps their eyes on the target and throw with their opposite foot forward. The class will</w:t>
            </w:r>
            <w:r w:rsidR="00BE0376">
              <w:rPr>
                <w:rFonts w:ascii="Times New Roman" w:hAnsi="Times New Roman" w:cs="Times New Roman"/>
                <w:sz w:val="24"/>
                <w:szCs w:val="24"/>
              </w:rPr>
              <w:t xml:space="preserve"> start with me giving a demo of a properly performed underhand throw. After this demo, I will have students get up and practice throwing and stepping with the opposite foot without a ball. </w:t>
            </w:r>
          </w:p>
        </w:tc>
      </w:tr>
      <w:tr w:rsidR="00BE0376" w:rsidTr="008230F4">
        <w:tc>
          <w:tcPr>
            <w:tcW w:w="9576" w:type="dxa"/>
            <w:gridSpan w:val="3"/>
          </w:tcPr>
          <w:p w:rsidR="00BE0376" w:rsidRDefault="00BE0376">
            <w:pPr>
              <w:rPr>
                <w:rFonts w:ascii="Times New Roman" w:hAnsi="Times New Roman" w:cs="Times New Roman"/>
                <w:b/>
                <w:sz w:val="24"/>
                <w:szCs w:val="24"/>
              </w:rPr>
            </w:pPr>
            <w:r>
              <w:rPr>
                <w:rFonts w:ascii="Times New Roman" w:hAnsi="Times New Roman" w:cs="Times New Roman"/>
                <w:b/>
                <w:sz w:val="24"/>
                <w:szCs w:val="24"/>
              </w:rPr>
              <w:t>Universally Designed and Differentiated:</w:t>
            </w:r>
          </w:p>
          <w:p w:rsidR="00BE0376" w:rsidRPr="001F383C" w:rsidRDefault="001F383C">
            <w:pPr>
              <w:rPr>
                <w:rFonts w:ascii="Times New Roman" w:hAnsi="Times New Roman" w:cs="Times New Roman"/>
                <w:sz w:val="24"/>
                <w:szCs w:val="24"/>
              </w:rPr>
            </w:pPr>
            <w:r>
              <w:rPr>
                <w:rFonts w:ascii="Times New Roman" w:hAnsi="Times New Roman" w:cs="Times New Roman"/>
                <w:sz w:val="24"/>
                <w:szCs w:val="24"/>
              </w:rPr>
              <w:t>Each student has full control over the difficulty of the activity. Students choose the ball they</w:t>
            </w:r>
            <w:r w:rsidR="006C5627">
              <w:rPr>
                <w:rFonts w:ascii="Times New Roman" w:hAnsi="Times New Roman" w:cs="Times New Roman"/>
                <w:sz w:val="24"/>
                <w:szCs w:val="24"/>
              </w:rPr>
              <w:t xml:space="preserve"> throw and the target they aim towards in some of the centers. In other centers, difficulty is determined by success. </w:t>
            </w:r>
            <w:r>
              <w:rPr>
                <w:rFonts w:ascii="Times New Roman" w:hAnsi="Times New Roman" w:cs="Times New Roman"/>
                <w:sz w:val="24"/>
                <w:szCs w:val="24"/>
              </w:rPr>
              <w:t xml:space="preserve"> </w:t>
            </w:r>
          </w:p>
        </w:tc>
      </w:tr>
      <w:tr w:rsidR="001F383C" w:rsidTr="001F383C">
        <w:tc>
          <w:tcPr>
            <w:tcW w:w="9576" w:type="dxa"/>
            <w:gridSpan w:val="3"/>
            <w:shd w:val="clear" w:color="auto" w:fill="D0CECE" w:themeFill="background2" w:themeFillShade="E6"/>
          </w:tcPr>
          <w:p w:rsidR="001F383C" w:rsidRDefault="001F383C">
            <w:pPr>
              <w:rPr>
                <w:rFonts w:ascii="Times New Roman" w:hAnsi="Times New Roman" w:cs="Times New Roman"/>
                <w:b/>
                <w:sz w:val="24"/>
                <w:szCs w:val="24"/>
              </w:rPr>
            </w:pPr>
            <w:r>
              <w:rPr>
                <w:rFonts w:ascii="Times New Roman" w:hAnsi="Times New Roman" w:cs="Times New Roman"/>
                <w:b/>
                <w:sz w:val="24"/>
                <w:szCs w:val="24"/>
              </w:rPr>
              <w:t>As a result of this lesson, students will…</w:t>
            </w:r>
          </w:p>
        </w:tc>
      </w:tr>
      <w:tr w:rsidR="00BE0376" w:rsidTr="008230F4">
        <w:tc>
          <w:tcPr>
            <w:tcW w:w="9576" w:type="dxa"/>
            <w:gridSpan w:val="3"/>
          </w:tcPr>
          <w:p w:rsidR="00BE0376" w:rsidRDefault="00BE0376">
            <w:pPr>
              <w:rPr>
                <w:rFonts w:ascii="Times New Roman" w:hAnsi="Times New Roman" w:cs="Times New Roman"/>
                <w:b/>
                <w:sz w:val="24"/>
                <w:szCs w:val="24"/>
              </w:rPr>
            </w:pPr>
            <w:r>
              <w:rPr>
                <w:rFonts w:ascii="Times New Roman" w:hAnsi="Times New Roman" w:cs="Times New Roman"/>
                <w:b/>
                <w:sz w:val="24"/>
                <w:szCs w:val="24"/>
              </w:rPr>
              <w:t>Understand:</w:t>
            </w:r>
          </w:p>
          <w:p w:rsidR="00BE0376" w:rsidRPr="00BE0376" w:rsidRDefault="00BE0376">
            <w:pPr>
              <w:rPr>
                <w:rFonts w:ascii="Times New Roman" w:hAnsi="Times New Roman" w:cs="Times New Roman"/>
                <w:sz w:val="24"/>
                <w:szCs w:val="24"/>
              </w:rPr>
            </w:pPr>
            <w:r>
              <w:rPr>
                <w:rFonts w:ascii="Times New Roman" w:hAnsi="Times New Roman" w:cs="Times New Roman"/>
                <w:sz w:val="24"/>
                <w:szCs w:val="24"/>
              </w:rPr>
              <w:t xml:space="preserve">I will monitor student progress through observing students throughout the class and correcting them when fundamental movements are performed incorrectly. I will ensure student engagement by keeping times at each center relatively short </w:t>
            </w:r>
            <w:r w:rsidR="00F267E5">
              <w:rPr>
                <w:rFonts w:ascii="Times New Roman" w:hAnsi="Times New Roman" w:cs="Times New Roman"/>
                <w:sz w:val="24"/>
                <w:szCs w:val="24"/>
              </w:rPr>
              <w:t xml:space="preserve">and by giving students the ability to have a high success rate in the activities they perform. </w:t>
            </w:r>
          </w:p>
        </w:tc>
      </w:tr>
      <w:tr w:rsidR="00F267E5" w:rsidTr="003A5FC3">
        <w:tc>
          <w:tcPr>
            <w:tcW w:w="4788" w:type="dxa"/>
            <w:gridSpan w:val="2"/>
          </w:tcPr>
          <w:p w:rsidR="00F267E5" w:rsidRDefault="00F267E5">
            <w:pPr>
              <w:rPr>
                <w:rFonts w:ascii="Times New Roman" w:hAnsi="Times New Roman" w:cs="Times New Roman"/>
                <w:b/>
                <w:sz w:val="24"/>
                <w:szCs w:val="24"/>
              </w:rPr>
            </w:pPr>
            <w:r>
              <w:rPr>
                <w:rFonts w:ascii="Times New Roman" w:hAnsi="Times New Roman" w:cs="Times New Roman"/>
                <w:b/>
                <w:sz w:val="24"/>
                <w:szCs w:val="24"/>
              </w:rPr>
              <w:t>Know:</w:t>
            </w:r>
          </w:p>
          <w:p w:rsidR="00F267E5" w:rsidRPr="00F267E5" w:rsidRDefault="00F267E5">
            <w:pPr>
              <w:rPr>
                <w:rFonts w:ascii="Times New Roman" w:hAnsi="Times New Roman" w:cs="Times New Roman"/>
                <w:sz w:val="24"/>
                <w:szCs w:val="24"/>
              </w:rPr>
            </w:pPr>
            <w:r>
              <w:rPr>
                <w:rFonts w:ascii="Times New Roman" w:hAnsi="Times New Roman" w:cs="Times New Roman"/>
                <w:sz w:val="24"/>
                <w:szCs w:val="24"/>
              </w:rPr>
              <w:t>I will connect the underhand throw to different sports and activities students may participate in (softball, passing an object from person to person, horseshoes)</w:t>
            </w:r>
          </w:p>
        </w:tc>
        <w:tc>
          <w:tcPr>
            <w:tcW w:w="4788" w:type="dxa"/>
          </w:tcPr>
          <w:p w:rsidR="00F267E5" w:rsidRDefault="00F267E5">
            <w:pPr>
              <w:rPr>
                <w:rFonts w:ascii="Times New Roman" w:hAnsi="Times New Roman" w:cs="Times New Roman"/>
                <w:b/>
                <w:sz w:val="24"/>
                <w:szCs w:val="24"/>
              </w:rPr>
            </w:pPr>
            <w:r>
              <w:rPr>
                <w:rFonts w:ascii="Times New Roman" w:hAnsi="Times New Roman" w:cs="Times New Roman"/>
                <w:b/>
                <w:sz w:val="24"/>
                <w:szCs w:val="24"/>
              </w:rPr>
              <w:t>Do (Skills):</w:t>
            </w:r>
          </w:p>
          <w:p w:rsidR="00F267E5" w:rsidRPr="00F267E5" w:rsidRDefault="00F267E5">
            <w:pPr>
              <w:rPr>
                <w:rFonts w:ascii="Times New Roman" w:hAnsi="Times New Roman" w:cs="Times New Roman"/>
                <w:sz w:val="24"/>
                <w:szCs w:val="24"/>
              </w:rPr>
            </w:pPr>
            <w:r>
              <w:rPr>
                <w:rFonts w:ascii="Times New Roman" w:hAnsi="Times New Roman" w:cs="Times New Roman"/>
                <w:sz w:val="24"/>
                <w:szCs w:val="24"/>
              </w:rPr>
              <w:t>Students will practice throwing to multiple different targets in multiple different situations (in a buckets, to a wall target, to a partner)</w:t>
            </w:r>
          </w:p>
        </w:tc>
      </w:tr>
      <w:tr w:rsidR="00F267E5" w:rsidTr="001F211E">
        <w:tc>
          <w:tcPr>
            <w:tcW w:w="9576" w:type="dxa"/>
            <w:gridSpan w:val="3"/>
          </w:tcPr>
          <w:p w:rsidR="00F267E5" w:rsidRDefault="00F267E5">
            <w:pPr>
              <w:rPr>
                <w:rFonts w:ascii="Times New Roman" w:hAnsi="Times New Roman" w:cs="Times New Roman"/>
                <w:b/>
                <w:sz w:val="24"/>
                <w:szCs w:val="24"/>
              </w:rPr>
            </w:pPr>
            <w:r>
              <w:rPr>
                <w:rFonts w:ascii="Times New Roman" w:hAnsi="Times New Roman" w:cs="Times New Roman"/>
                <w:b/>
                <w:sz w:val="24"/>
                <w:szCs w:val="24"/>
              </w:rPr>
              <w:t>Steps in Lesson</w:t>
            </w:r>
          </w:p>
          <w:p w:rsidR="00F267E5" w:rsidRDefault="00F267E5">
            <w:pPr>
              <w:rPr>
                <w:rFonts w:ascii="Times New Roman" w:hAnsi="Times New Roman" w:cs="Times New Roman"/>
                <w:b/>
                <w:sz w:val="24"/>
                <w:szCs w:val="24"/>
              </w:rPr>
            </w:pPr>
            <w:r>
              <w:rPr>
                <w:rFonts w:ascii="Times New Roman" w:hAnsi="Times New Roman" w:cs="Times New Roman"/>
                <w:b/>
                <w:sz w:val="24"/>
                <w:szCs w:val="24"/>
              </w:rPr>
              <w:lastRenderedPageBreak/>
              <w:t>Pre-Assessment:</w:t>
            </w:r>
          </w:p>
          <w:p w:rsidR="00F267E5" w:rsidRDefault="00B74F7B">
            <w:pPr>
              <w:rPr>
                <w:rFonts w:ascii="Times New Roman" w:hAnsi="Times New Roman" w:cs="Times New Roman"/>
                <w:i/>
                <w:sz w:val="24"/>
                <w:szCs w:val="24"/>
              </w:rPr>
            </w:pPr>
            <w:r>
              <w:rPr>
                <w:rFonts w:ascii="Times New Roman" w:hAnsi="Times New Roman" w:cs="Times New Roman"/>
                <w:i/>
                <w:sz w:val="24"/>
                <w:szCs w:val="24"/>
              </w:rPr>
              <w:t>Note: This lesson would take place near the end of the underhand throwing portion of a unit, so it would be a lesson that reinforced a proper underhand throw and would be an opportunity to use the underhand throw in some different situations.</w:t>
            </w:r>
          </w:p>
          <w:p w:rsidR="00854857" w:rsidRDefault="00B74F7B" w:rsidP="00854857">
            <w:pPr>
              <w:pStyle w:val="ListParagraph"/>
              <w:numPr>
                <w:ilvl w:val="0"/>
                <w:numId w:val="17"/>
              </w:numPr>
              <w:rPr>
                <w:rFonts w:ascii="Times New Roman" w:hAnsi="Times New Roman" w:cs="Times New Roman"/>
                <w:sz w:val="24"/>
                <w:szCs w:val="24"/>
              </w:rPr>
            </w:pPr>
            <w:r w:rsidRPr="00854857">
              <w:rPr>
                <w:rFonts w:ascii="Times New Roman" w:hAnsi="Times New Roman" w:cs="Times New Roman"/>
                <w:sz w:val="24"/>
                <w:szCs w:val="24"/>
              </w:rPr>
              <w:t xml:space="preserve">Students will enter the gym and go directly to a line in the gym (often a volleyball attack line). </w:t>
            </w:r>
          </w:p>
          <w:p w:rsidR="00854857" w:rsidRDefault="00B74F7B" w:rsidP="00854857">
            <w:pPr>
              <w:pStyle w:val="ListParagraph"/>
              <w:numPr>
                <w:ilvl w:val="0"/>
                <w:numId w:val="17"/>
              </w:numPr>
              <w:rPr>
                <w:rFonts w:ascii="Times New Roman" w:hAnsi="Times New Roman" w:cs="Times New Roman"/>
                <w:sz w:val="24"/>
                <w:szCs w:val="24"/>
              </w:rPr>
            </w:pPr>
            <w:r w:rsidRPr="00854857">
              <w:rPr>
                <w:rFonts w:ascii="Times New Roman" w:hAnsi="Times New Roman" w:cs="Times New Roman"/>
                <w:sz w:val="24"/>
                <w:szCs w:val="24"/>
              </w:rPr>
              <w:t>While holding the ball and giving my example, I would ask students if I want to put my opposite leg or same leg forward (Leg #1 or #2)</w:t>
            </w:r>
            <w:r w:rsidR="00854857" w:rsidRPr="00854857">
              <w:rPr>
                <w:rFonts w:ascii="Times New Roman" w:hAnsi="Times New Roman" w:cs="Times New Roman"/>
                <w:sz w:val="24"/>
                <w:szCs w:val="24"/>
              </w:rPr>
              <w:t xml:space="preserve">. </w:t>
            </w:r>
          </w:p>
          <w:p w:rsidR="00854857" w:rsidRDefault="00854857" w:rsidP="00854857">
            <w:pPr>
              <w:pStyle w:val="ListParagraph"/>
              <w:numPr>
                <w:ilvl w:val="0"/>
                <w:numId w:val="17"/>
              </w:numPr>
              <w:rPr>
                <w:rFonts w:ascii="Times New Roman" w:hAnsi="Times New Roman" w:cs="Times New Roman"/>
                <w:sz w:val="24"/>
                <w:szCs w:val="24"/>
              </w:rPr>
            </w:pPr>
            <w:r w:rsidRPr="00854857">
              <w:rPr>
                <w:rFonts w:ascii="Times New Roman" w:hAnsi="Times New Roman" w:cs="Times New Roman"/>
                <w:sz w:val="24"/>
                <w:szCs w:val="24"/>
              </w:rPr>
              <w:t>I would ask students where I want my eyes to be looking and if I want to release the ball in position 1, 2, or 3.</w:t>
            </w:r>
          </w:p>
          <w:p w:rsidR="00854857" w:rsidRDefault="00854857" w:rsidP="00854857">
            <w:pPr>
              <w:pStyle w:val="ListParagraph"/>
              <w:numPr>
                <w:ilvl w:val="0"/>
                <w:numId w:val="17"/>
              </w:numPr>
              <w:rPr>
                <w:rFonts w:ascii="Times New Roman" w:hAnsi="Times New Roman" w:cs="Times New Roman"/>
                <w:sz w:val="24"/>
                <w:szCs w:val="24"/>
              </w:rPr>
            </w:pPr>
            <w:r w:rsidRPr="00854857">
              <w:rPr>
                <w:rFonts w:ascii="Times New Roman" w:hAnsi="Times New Roman" w:cs="Times New Roman"/>
                <w:sz w:val="24"/>
                <w:szCs w:val="24"/>
              </w:rPr>
              <w:t xml:space="preserve"> If answers varied, I would show students where the ball goes with each position. </w:t>
            </w:r>
          </w:p>
          <w:p w:rsidR="00854857" w:rsidRDefault="00854857" w:rsidP="00854857">
            <w:pPr>
              <w:pStyle w:val="ListParagraph"/>
              <w:numPr>
                <w:ilvl w:val="0"/>
                <w:numId w:val="17"/>
              </w:numPr>
              <w:rPr>
                <w:rFonts w:ascii="Times New Roman" w:hAnsi="Times New Roman" w:cs="Times New Roman"/>
                <w:sz w:val="24"/>
                <w:szCs w:val="24"/>
              </w:rPr>
            </w:pPr>
            <w:r w:rsidRPr="00854857">
              <w:rPr>
                <w:rFonts w:ascii="Times New Roman" w:hAnsi="Times New Roman" w:cs="Times New Roman"/>
                <w:sz w:val="24"/>
                <w:szCs w:val="24"/>
              </w:rPr>
              <w:t xml:space="preserve">After showing example, I would have students practice throwing without a ball. </w:t>
            </w:r>
          </w:p>
          <w:p w:rsidR="00B74F7B" w:rsidRPr="00854857" w:rsidRDefault="00854857" w:rsidP="00854857">
            <w:pPr>
              <w:pStyle w:val="ListParagraph"/>
              <w:numPr>
                <w:ilvl w:val="0"/>
                <w:numId w:val="17"/>
              </w:numPr>
              <w:rPr>
                <w:rFonts w:ascii="Times New Roman" w:hAnsi="Times New Roman" w:cs="Times New Roman"/>
                <w:sz w:val="24"/>
                <w:szCs w:val="24"/>
              </w:rPr>
            </w:pPr>
            <w:r w:rsidRPr="00854857">
              <w:rPr>
                <w:rFonts w:ascii="Times New Roman" w:hAnsi="Times New Roman" w:cs="Times New Roman"/>
                <w:sz w:val="24"/>
                <w:szCs w:val="24"/>
              </w:rPr>
              <w:t xml:space="preserve">First, I would ask students to get ready to throw, but have them freeze to make sure they have the opposite leg forward. </w:t>
            </w:r>
          </w:p>
        </w:tc>
      </w:tr>
      <w:tr w:rsidR="00854857" w:rsidTr="001F211E">
        <w:tc>
          <w:tcPr>
            <w:tcW w:w="9576" w:type="dxa"/>
            <w:gridSpan w:val="3"/>
          </w:tcPr>
          <w:p w:rsidR="00854857" w:rsidRDefault="00854857">
            <w:pPr>
              <w:rPr>
                <w:rFonts w:ascii="Times New Roman" w:hAnsi="Times New Roman" w:cs="Times New Roman"/>
                <w:b/>
                <w:sz w:val="24"/>
                <w:szCs w:val="24"/>
              </w:rPr>
            </w:pPr>
            <w:r>
              <w:rPr>
                <w:rFonts w:ascii="Times New Roman" w:hAnsi="Times New Roman" w:cs="Times New Roman"/>
                <w:b/>
                <w:sz w:val="24"/>
                <w:szCs w:val="24"/>
              </w:rPr>
              <w:lastRenderedPageBreak/>
              <w:t>Procedure:</w:t>
            </w:r>
          </w:p>
          <w:p w:rsidR="00854857" w:rsidRPr="001F383C" w:rsidRDefault="00854857" w:rsidP="00854857">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Show students an example of each center, so they only need to be reminded once switching centers.</w:t>
            </w:r>
          </w:p>
          <w:p w:rsidR="001F383C" w:rsidRPr="00854857" w:rsidRDefault="001F383C" w:rsidP="00854857">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Explain to students while explaining centers that if they are struggling to hit the target for center 1, 2, and 4 they should try to move closer and if it is really easy, they should move farther away.</w:t>
            </w:r>
          </w:p>
          <w:p w:rsidR="00854857" w:rsidRDefault="00BE08B4" w:rsidP="00854857">
            <w:pPr>
              <w:pStyle w:val="ListParagraph"/>
              <w:numPr>
                <w:ilvl w:val="0"/>
                <w:numId w:val="16"/>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Center</w:t>
            </w:r>
            <w:r w:rsidR="00854857">
              <w:rPr>
                <w:rFonts w:ascii="Times New Roman" w:eastAsia="Times New Roman" w:hAnsi="Times New Roman" w:cs="Times New Roman"/>
                <w:sz w:val="24"/>
                <w:szCs w:val="24"/>
                <w:lang w:val="en-US"/>
              </w:rPr>
              <w:t xml:space="preserve"> 1: Underhand throw to a wall target</w:t>
            </w:r>
          </w:p>
          <w:p w:rsidR="00854857" w:rsidRDefault="00854857" w:rsidP="00854857">
            <w:pPr>
              <w:pStyle w:val="ListParagrap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Students will throw underhand to a target. </w:t>
            </w:r>
            <w:r w:rsidR="00BE08B4">
              <w:rPr>
                <w:rFonts w:ascii="Times New Roman" w:eastAsia="Times New Roman" w:hAnsi="Times New Roman" w:cs="Times New Roman"/>
                <w:sz w:val="24"/>
                <w:szCs w:val="24"/>
                <w:lang w:val="en-US"/>
              </w:rPr>
              <w:t>Have spots</w:t>
            </w:r>
            <w:r>
              <w:rPr>
                <w:rFonts w:ascii="Times New Roman" w:eastAsia="Times New Roman" w:hAnsi="Times New Roman" w:cs="Times New Roman"/>
                <w:sz w:val="24"/>
                <w:szCs w:val="24"/>
                <w:lang w:val="en-US"/>
              </w:rPr>
              <w:t xml:space="preserve"> on the floor to give students options of how far away they throw. Put different shapes and areas on the wall</w:t>
            </w:r>
            <w:r w:rsidR="00BE08B4">
              <w:rPr>
                <w:rFonts w:ascii="Times New Roman" w:eastAsia="Times New Roman" w:hAnsi="Times New Roman" w:cs="Times New Roman"/>
                <w:sz w:val="24"/>
                <w:szCs w:val="24"/>
                <w:lang w:val="en-US"/>
              </w:rPr>
              <w:t xml:space="preserve"> or hula hoops on hooks</w:t>
            </w:r>
            <w:r>
              <w:rPr>
                <w:rFonts w:ascii="Times New Roman" w:eastAsia="Times New Roman" w:hAnsi="Times New Roman" w:cs="Times New Roman"/>
                <w:sz w:val="24"/>
                <w:szCs w:val="24"/>
                <w:lang w:val="en-US"/>
              </w:rPr>
              <w:t>. Stud</w:t>
            </w:r>
            <w:r w:rsidR="00BE08B4">
              <w:rPr>
                <w:rFonts w:ascii="Times New Roman" w:eastAsia="Times New Roman" w:hAnsi="Times New Roman" w:cs="Times New Roman"/>
                <w:sz w:val="24"/>
                <w:szCs w:val="24"/>
                <w:lang w:val="en-US"/>
              </w:rPr>
              <w:t>ents can throw at different sized target and from different distances</w:t>
            </w:r>
            <w:r>
              <w:rPr>
                <w:rFonts w:ascii="Times New Roman" w:eastAsia="Times New Roman" w:hAnsi="Times New Roman" w:cs="Times New Roman"/>
                <w:sz w:val="24"/>
                <w:szCs w:val="24"/>
                <w:lang w:val="en-US"/>
              </w:rPr>
              <w:t>.</w:t>
            </w:r>
            <w:r w:rsidR="00BE08B4">
              <w:rPr>
                <w:rFonts w:ascii="Times New Roman" w:eastAsia="Times New Roman" w:hAnsi="Times New Roman" w:cs="Times New Roman"/>
                <w:sz w:val="24"/>
                <w:szCs w:val="24"/>
                <w:lang w:val="en-US"/>
              </w:rPr>
              <w:t xml:space="preserve"> Explain to students to start at the closest spot and move backwards if they find it easy to throw from that spot. Make sure targets are only two or three feet high or students will start overhand throwing. </w:t>
            </w:r>
          </w:p>
          <w:p w:rsidR="00854857" w:rsidRDefault="00BE08B4" w:rsidP="00854857">
            <w:pPr>
              <w:pStyle w:val="ListParagraph"/>
              <w:numPr>
                <w:ilvl w:val="0"/>
                <w:numId w:val="16"/>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Center</w:t>
            </w:r>
            <w:r w:rsidR="00854857">
              <w:rPr>
                <w:rFonts w:ascii="Times New Roman" w:eastAsia="Times New Roman" w:hAnsi="Times New Roman" w:cs="Times New Roman"/>
                <w:sz w:val="24"/>
                <w:szCs w:val="24"/>
                <w:lang w:val="en-US"/>
              </w:rPr>
              <w:t xml:space="preserve"> 2: Underhand throw into a bucket </w:t>
            </w:r>
          </w:p>
          <w:p w:rsidR="00854857" w:rsidRDefault="00854857" w:rsidP="00854857">
            <w:pPr>
              <w:pStyle w:val="ListParagrap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Have various buckets and ball sizes</w:t>
            </w:r>
            <w:r w:rsidR="00BE08B4">
              <w:rPr>
                <w:rFonts w:ascii="Times New Roman" w:eastAsia="Times New Roman" w:hAnsi="Times New Roman" w:cs="Times New Roman"/>
                <w:sz w:val="24"/>
                <w:szCs w:val="24"/>
                <w:lang w:val="en-US"/>
              </w:rPr>
              <w:t xml:space="preserve"> or bean bags</w:t>
            </w:r>
            <w:r>
              <w:rPr>
                <w:rFonts w:ascii="Times New Roman" w:eastAsia="Times New Roman" w:hAnsi="Times New Roman" w:cs="Times New Roman"/>
                <w:sz w:val="24"/>
                <w:szCs w:val="24"/>
                <w:lang w:val="en-US"/>
              </w:rPr>
              <w:t xml:space="preserve"> for students to practice th</w:t>
            </w:r>
            <w:r w:rsidR="00BE08B4">
              <w:rPr>
                <w:rFonts w:ascii="Times New Roman" w:eastAsia="Times New Roman" w:hAnsi="Times New Roman" w:cs="Times New Roman"/>
                <w:sz w:val="24"/>
                <w:szCs w:val="24"/>
                <w:lang w:val="en-US"/>
              </w:rPr>
              <w:t>rowing into a bucket. Have spots</w:t>
            </w:r>
            <w:r>
              <w:rPr>
                <w:rFonts w:ascii="Times New Roman" w:eastAsia="Times New Roman" w:hAnsi="Times New Roman" w:cs="Times New Roman"/>
                <w:sz w:val="24"/>
                <w:szCs w:val="24"/>
                <w:lang w:val="en-US"/>
              </w:rPr>
              <w:t xml:space="preserve"> on the floor to give students options of how far away they throw. For more of a challenge, student</w:t>
            </w:r>
            <w:r w:rsidR="00BE08B4">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can bank balls off of the wall into the bucket.</w:t>
            </w:r>
            <w:r w:rsidR="00BE08B4">
              <w:rPr>
                <w:rFonts w:ascii="Times New Roman" w:eastAsia="Times New Roman" w:hAnsi="Times New Roman" w:cs="Times New Roman"/>
                <w:sz w:val="24"/>
                <w:szCs w:val="24"/>
                <w:lang w:val="en-US"/>
              </w:rPr>
              <w:t xml:space="preserve"> Keep the front spot close to ensure success for all students. </w:t>
            </w:r>
          </w:p>
          <w:p w:rsidR="00854857" w:rsidRDefault="00BE08B4" w:rsidP="00854857">
            <w:pPr>
              <w:pStyle w:val="ListParagraph"/>
              <w:numPr>
                <w:ilvl w:val="0"/>
                <w:numId w:val="16"/>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Center</w:t>
            </w:r>
            <w:r w:rsidR="00854857">
              <w:rPr>
                <w:rFonts w:ascii="Times New Roman" w:eastAsia="Times New Roman" w:hAnsi="Times New Roman" w:cs="Times New Roman"/>
                <w:sz w:val="24"/>
                <w:szCs w:val="24"/>
                <w:lang w:val="en-US"/>
              </w:rPr>
              <w:t xml:space="preserve"> 3: Unde</w:t>
            </w:r>
            <w:r>
              <w:rPr>
                <w:rFonts w:ascii="Times New Roman" w:eastAsia="Times New Roman" w:hAnsi="Times New Roman" w:cs="Times New Roman"/>
                <w:sz w:val="24"/>
                <w:szCs w:val="24"/>
                <w:lang w:val="en-US"/>
              </w:rPr>
              <w:t>rhand throw to a partner</w:t>
            </w:r>
          </w:p>
          <w:p w:rsidR="00854857" w:rsidRDefault="00854857" w:rsidP="00854857">
            <w:pPr>
              <w:pStyle w:val="ListParagrap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Students will play catch with a rubber animal</w:t>
            </w:r>
            <w:r w:rsidR="00BE08B4">
              <w:rPr>
                <w:rFonts w:ascii="Times New Roman" w:eastAsia="Times New Roman" w:hAnsi="Times New Roman" w:cs="Times New Roman"/>
                <w:sz w:val="24"/>
                <w:szCs w:val="24"/>
                <w:lang w:val="en-US"/>
              </w:rPr>
              <w:t>. Have students start close together. After a successful throw/catch, have students back up one step. After an unsuccessful throw/catch, have students move one step closer. If uneven group numbers, make one group of three.</w:t>
            </w:r>
          </w:p>
          <w:p w:rsidR="00854857" w:rsidRDefault="00BE08B4" w:rsidP="00854857">
            <w:pPr>
              <w:pStyle w:val="ListParagraph"/>
              <w:numPr>
                <w:ilvl w:val="0"/>
                <w:numId w:val="16"/>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Center</w:t>
            </w:r>
            <w:r w:rsidR="00854857">
              <w:rPr>
                <w:rFonts w:ascii="Times New Roman" w:eastAsia="Times New Roman" w:hAnsi="Times New Roman" w:cs="Times New Roman"/>
                <w:sz w:val="24"/>
                <w:szCs w:val="24"/>
                <w:lang w:val="en-US"/>
              </w:rPr>
              <w:t xml:space="preserve"> 4: Underhand throw at bowling pins</w:t>
            </w:r>
          </w:p>
          <w:p w:rsidR="00495D67" w:rsidRDefault="00BE08B4" w:rsidP="00495D67">
            <w:pPr>
              <w:pStyle w:val="ListParagrap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Students will work together as a team (or two teams, depending on group numbers) to knock down all of the bowling pins that are set up on a bench. </w:t>
            </w:r>
            <w:r w:rsidR="00706689">
              <w:rPr>
                <w:rFonts w:ascii="Times New Roman" w:eastAsia="Times New Roman" w:hAnsi="Times New Roman" w:cs="Times New Roman"/>
                <w:sz w:val="24"/>
                <w:szCs w:val="24"/>
                <w:lang w:val="en-US"/>
              </w:rPr>
              <w:t xml:space="preserve">Students will count in unison before throwing. </w:t>
            </w:r>
          </w:p>
          <w:p w:rsidR="00495D67" w:rsidRDefault="00495D67" w:rsidP="00495D67">
            <w:pPr>
              <w:pStyle w:val="ListParagraph"/>
              <w:numPr>
                <w:ilvl w:val="0"/>
                <w:numId w:val="16"/>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If time, students will have the choice to go to their </w:t>
            </w:r>
            <w:r w:rsidRPr="00495D67">
              <w:rPr>
                <w:rFonts w:ascii="Times New Roman" w:eastAsia="Times New Roman" w:hAnsi="Times New Roman" w:cs="Times New Roman"/>
                <w:sz w:val="24"/>
                <w:szCs w:val="24"/>
              </w:rPr>
              <w:t>favourite</w:t>
            </w:r>
            <w:r>
              <w:rPr>
                <w:rFonts w:ascii="Times New Roman" w:eastAsia="Times New Roman" w:hAnsi="Times New Roman" w:cs="Times New Roman"/>
                <w:sz w:val="24"/>
                <w:szCs w:val="24"/>
                <w:lang w:val="en-US"/>
              </w:rPr>
              <w:t xml:space="preserve"> center after they have completed all four.</w:t>
            </w:r>
          </w:p>
          <w:p w:rsidR="001F383C" w:rsidRPr="00495D67" w:rsidRDefault="001F383C" w:rsidP="00495D67">
            <w:pPr>
              <w:pStyle w:val="ListParagraph"/>
              <w:numPr>
                <w:ilvl w:val="0"/>
                <w:numId w:val="16"/>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After each center is complete, have students tidy the</w:t>
            </w:r>
            <w:r w:rsidR="006C5627">
              <w:rPr>
                <w:rFonts w:ascii="Times New Roman" w:eastAsia="Times New Roman" w:hAnsi="Times New Roman" w:cs="Times New Roman"/>
                <w:sz w:val="24"/>
                <w:szCs w:val="24"/>
                <w:lang w:val="en-US"/>
              </w:rPr>
              <w:t xml:space="preserve">ir center before moving to the next one. </w:t>
            </w:r>
          </w:p>
          <w:p w:rsidR="00706689" w:rsidRDefault="00706689" w:rsidP="00BE08B4">
            <w:pPr>
              <w:pStyle w:val="ListParagraph"/>
              <w:rPr>
                <w:rFonts w:ascii="Times New Roman" w:eastAsia="Times New Roman" w:hAnsi="Times New Roman" w:cs="Times New Roman"/>
                <w:sz w:val="24"/>
                <w:szCs w:val="24"/>
                <w:lang w:val="en-US"/>
              </w:rPr>
            </w:pPr>
          </w:p>
          <w:p w:rsidR="00706689" w:rsidRPr="00706689" w:rsidRDefault="00706689" w:rsidP="00706689">
            <w:pPr>
              <w:pStyle w:val="ListParagraph"/>
              <w:numPr>
                <w:ilvl w:val="0"/>
                <w:numId w:val="18"/>
              </w:numPr>
              <w:rPr>
                <w:rFonts w:ascii="Times New Roman" w:hAnsi="Times New Roman" w:cs="Times New Roman"/>
                <w:b/>
                <w:sz w:val="24"/>
                <w:szCs w:val="24"/>
              </w:rPr>
            </w:pPr>
            <w:r>
              <w:rPr>
                <w:rFonts w:ascii="Times New Roman" w:hAnsi="Times New Roman" w:cs="Times New Roman"/>
                <w:sz w:val="24"/>
                <w:szCs w:val="24"/>
              </w:rPr>
              <w:t xml:space="preserve">Observational formative assessment will be completed throughout the class to determine if all students understand the concept and are throwing an acceptable level 1 underhand throw. </w:t>
            </w:r>
            <w:r w:rsidR="003C3F60">
              <w:rPr>
                <w:rFonts w:ascii="Times New Roman" w:hAnsi="Times New Roman" w:cs="Times New Roman"/>
                <w:sz w:val="24"/>
                <w:szCs w:val="24"/>
              </w:rPr>
              <w:t>If a student is struggling, I would video him/her and then have him/her watch the video to determine what corrections need to be made to their throw.</w:t>
            </w:r>
          </w:p>
        </w:tc>
      </w:tr>
      <w:tr w:rsidR="00706689" w:rsidTr="001F211E">
        <w:tc>
          <w:tcPr>
            <w:tcW w:w="9576" w:type="dxa"/>
            <w:gridSpan w:val="3"/>
          </w:tcPr>
          <w:p w:rsidR="00706689" w:rsidRDefault="00706689">
            <w:pPr>
              <w:rPr>
                <w:rFonts w:ascii="Times New Roman" w:hAnsi="Times New Roman" w:cs="Times New Roman"/>
                <w:b/>
                <w:sz w:val="24"/>
                <w:szCs w:val="24"/>
              </w:rPr>
            </w:pPr>
            <w:r>
              <w:rPr>
                <w:rFonts w:ascii="Times New Roman" w:hAnsi="Times New Roman" w:cs="Times New Roman"/>
                <w:b/>
                <w:sz w:val="24"/>
                <w:szCs w:val="24"/>
              </w:rPr>
              <w:lastRenderedPageBreak/>
              <w:t>Closure Activity/Wrap Up:</w:t>
            </w:r>
          </w:p>
          <w:p w:rsidR="00706689" w:rsidRPr="00706689" w:rsidRDefault="00706689">
            <w:pPr>
              <w:rPr>
                <w:rFonts w:ascii="Times New Roman" w:hAnsi="Times New Roman" w:cs="Times New Roman"/>
                <w:sz w:val="24"/>
                <w:szCs w:val="24"/>
              </w:rPr>
            </w:pPr>
            <w:r>
              <w:rPr>
                <w:rFonts w:ascii="Times New Roman" w:hAnsi="Times New Roman" w:cs="Times New Roman"/>
                <w:sz w:val="24"/>
                <w:szCs w:val="24"/>
              </w:rPr>
              <w:t>Class will be wrapped up by students collecting all of the equipment in the last center they were in and bringing it to just outside of the equipment room. After students collect the equipment, they will go to the center circle and review the two key point</w:t>
            </w:r>
            <w:r w:rsidR="00495D67">
              <w:rPr>
                <w:rFonts w:ascii="Times New Roman" w:hAnsi="Times New Roman" w:cs="Times New Roman"/>
                <w:sz w:val="24"/>
                <w:szCs w:val="24"/>
              </w:rPr>
              <w:t>s</w:t>
            </w:r>
            <w:r>
              <w:rPr>
                <w:rFonts w:ascii="Times New Roman" w:hAnsi="Times New Roman" w:cs="Times New Roman"/>
                <w:sz w:val="24"/>
                <w:szCs w:val="24"/>
              </w:rPr>
              <w:t xml:space="preserve"> to a proper level 1 underhand throw. </w:t>
            </w:r>
          </w:p>
        </w:tc>
      </w:tr>
      <w:tr w:rsidR="00495D67" w:rsidTr="001F211E">
        <w:tc>
          <w:tcPr>
            <w:tcW w:w="9576" w:type="dxa"/>
            <w:gridSpan w:val="3"/>
          </w:tcPr>
          <w:p w:rsidR="00495D67" w:rsidRDefault="00495D67">
            <w:pPr>
              <w:rPr>
                <w:rFonts w:ascii="Times New Roman" w:hAnsi="Times New Roman" w:cs="Times New Roman"/>
                <w:b/>
                <w:sz w:val="24"/>
                <w:szCs w:val="24"/>
              </w:rPr>
            </w:pPr>
            <w:r>
              <w:rPr>
                <w:rFonts w:ascii="Times New Roman" w:hAnsi="Times New Roman" w:cs="Times New Roman"/>
                <w:b/>
                <w:sz w:val="24"/>
                <w:szCs w:val="24"/>
              </w:rPr>
              <w:t>Post-Assessment:</w:t>
            </w:r>
          </w:p>
          <w:p w:rsidR="00495D67" w:rsidRPr="00495D67" w:rsidRDefault="00495D67">
            <w:pPr>
              <w:rPr>
                <w:rFonts w:ascii="Times New Roman" w:hAnsi="Times New Roman" w:cs="Times New Roman"/>
                <w:sz w:val="24"/>
                <w:szCs w:val="24"/>
              </w:rPr>
            </w:pPr>
            <w:r>
              <w:rPr>
                <w:rFonts w:ascii="Times New Roman" w:hAnsi="Times New Roman" w:cs="Times New Roman"/>
                <w:sz w:val="24"/>
                <w:szCs w:val="24"/>
              </w:rPr>
              <w:t>I will use the data I collect through observation and questioning students to determine if they are prepared to move on to the overhand throw skill.</w:t>
            </w:r>
          </w:p>
        </w:tc>
      </w:tr>
    </w:tbl>
    <w:p w:rsidR="003F0697" w:rsidRDefault="003F0697">
      <w:pPr>
        <w:rPr>
          <w:rFonts w:ascii="Times New Roman" w:hAnsi="Times New Roman" w:cs="Times New Roman"/>
          <w:sz w:val="24"/>
          <w:szCs w:val="24"/>
        </w:rPr>
      </w:pPr>
    </w:p>
    <w:p w:rsidR="002F1E81" w:rsidRPr="002F1E81" w:rsidRDefault="002F1E81">
      <w:pPr>
        <w:rPr>
          <w:rFonts w:ascii="Times New Roman" w:hAnsi="Times New Roman" w:cs="Times New Roman"/>
          <w:b/>
          <w:sz w:val="24"/>
          <w:szCs w:val="24"/>
        </w:rPr>
      </w:pPr>
      <w:r w:rsidRPr="002F1E81">
        <w:rPr>
          <w:rFonts w:ascii="Times New Roman" w:hAnsi="Times New Roman" w:cs="Times New Roman"/>
          <w:b/>
          <w:sz w:val="24"/>
          <w:szCs w:val="24"/>
        </w:rPr>
        <w:t>Instructional Practice Review</w:t>
      </w:r>
    </w:p>
    <w:tbl>
      <w:tblPr>
        <w:tblStyle w:val="TableGrid"/>
        <w:tblW w:w="0" w:type="auto"/>
        <w:tblLook w:val="04A0" w:firstRow="1" w:lastRow="0" w:firstColumn="1" w:lastColumn="0" w:noHBand="0" w:noVBand="1"/>
      </w:tblPr>
      <w:tblGrid>
        <w:gridCol w:w="9576"/>
      </w:tblGrid>
      <w:tr w:rsidR="00495D67" w:rsidTr="00495D67">
        <w:tc>
          <w:tcPr>
            <w:tcW w:w="9576" w:type="dxa"/>
          </w:tcPr>
          <w:p w:rsidR="00495D67" w:rsidRPr="00495D67" w:rsidRDefault="00495D67" w:rsidP="00495D6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Integrated Curriculum: Math in Center 4</w:t>
            </w:r>
          </w:p>
        </w:tc>
      </w:tr>
      <w:tr w:rsidR="00495D67" w:rsidTr="00495D67">
        <w:tc>
          <w:tcPr>
            <w:tcW w:w="9576" w:type="dxa"/>
          </w:tcPr>
          <w:p w:rsidR="00495D67" w:rsidRPr="00495D67" w:rsidRDefault="00495D67" w:rsidP="00495D6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Student Choice: Students choose difficulty as well as their “fifth” center</w:t>
            </w:r>
          </w:p>
        </w:tc>
      </w:tr>
      <w:tr w:rsidR="00495D67" w:rsidTr="00495D67">
        <w:tc>
          <w:tcPr>
            <w:tcW w:w="9576" w:type="dxa"/>
          </w:tcPr>
          <w:p w:rsidR="00495D67" w:rsidRPr="00495D67" w:rsidRDefault="00495D67" w:rsidP="00495D6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Flexible groupings: Groups will work best if they are heterogeneous with multiple skills levels</w:t>
            </w:r>
            <w:r w:rsidR="007605BA">
              <w:rPr>
                <w:rFonts w:ascii="Times New Roman" w:hAnsi="Times New Roman" w:cs="Times New Roman"/>
                <w:sz w:val="24"/>
                <w:szCs w:val="24"/>
              </w:rPr>
              <w:t>.</w:t>
            </w:r>
            <w:r w:rsidR="003911E9">
              <w:rPr>
                <w:rFonts w:ascii="Times New Roman" w:hAnsi="Times New Roman" w:cs="Times New Roman"/>
                <w:sz w:val="24"/>
                <w:szCs w:val="24"/>
              </w:rPr>
              <w:t xml:space="preserve"> Class will be broken into 5 groups and stations will be set up accordingly.</w:t>
            </w:r>
          </w:p>
        </w:tc>
      </w:tr>
      <w:tr w:rsidR="00495D67" w:rsidTr="00495D67">
        <w:tc>
          <w:tcPr>
            <w:tcW w:w="9576" w:type="dxa"/>
          </w:tcPr>
          <w:p w:rsidR="00495D67" w:rsidRPr="00495D67" w:rsidRDefault="00495D67" w:rsidP="00495D6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Differentiated Inst</w:t>
            </w:r>
            <w:r w:rsidR="007605BA">
              <w:rPr>
                <w:rFonts w:ascii="Times New Roman" w:hAnsi="Times New Roman" w:cs="Times New Roman"/>
                <w:sz w:val="24"/>
                <w:szCs w:val="24"/>
              </w:rPr>
              <w:t>ruction: Proper technique will be verbalized and shown to students and then practiced by students. Students struggling with proper technique will be instructed 1 on 1 while I circulate.</w:t>
            </w:r>
          </w:p>
        </w:tc>
      </w:tr>
      <w:tr w:rsidR="00495D67" w:rsidTr="00495D67">
        <w:tc>
          <w:tcPr>
            <w:tcW w:w="9576" w:type="dxa"/>
          </w:tcPr>
          <w:p w:rsidR="00495D67" w:rsidRPr="007605BA" w:rsidRDefault="007605BA" w:rsidP="007605B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Differentiated assessment: All students will be expected to show the proper technique, but not to attain the same results. Students choose their own difficulty at each station. </w:t>
            </w:r>
          </w:p>
        </w:tc>
      </w:tr>
      <w:tr w:rsidR="00495D67" w:rsidTr="00495D67">
        <w:tc>
          <w:tcPr>
            <w:tcW w:w="9576" w:type="dxa"/>
          </w:tcPr>
          <w:p w:rsidR="00495D67" w:rsidRPr="007605BA" w:rsidRDefault="007605BA" w:rsidP="007605B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Assessment for learning/clas</w:t>
            </w:r>
            <w:r w:rsidR="003911E9">
              <w:rPr>
                <w:rFonts w:ascii="Times New Roman" w:hAnsi="Times New Roman" w:cs="Times New Roman"/>
                <w:sz w:val="24"/>
                <w:szCs w:val="24"/>
              </w:rPr>
              <w:t xml:space="preserve">s profiles/strategic teaching: </w:t>
            </w:r>
          </w:p>
        </w:tc>
      </w:tr>
      <w:tr w:rsidR="00495D67" w:rsidTr="00495D67">
        <w:tc>
          <w:tcPr>
            <w:tcW w:w="9576" w:type="dxa"/>
          </w:tcPr>
          <w:p w:rsidR="00495D67" w:rsidRPr="007605BA" w:rsidRDefault="007605BA" w:rsidP="007605B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Technology: </w:t>
            </w:r>
            <w:r w:rsidR="003911E9">
              <w:rPr>
                <w:rFonts w:ascii="Times New Roman" w:hAnsi="Times New Roman" w:cs="Times New Roman"/>
                <w:sz w:val="24"/>
                <w:szCs w:val="24"/>
              </w:rPr>
              <w:t>If a student is struggl</w:t>
            </w:r>
            <w:r w:rsidR="001F383C">
              <w:rPr>
                <w:rFonts w:ascii="Times New Roman" w:hAnsi="Times New Roman" w:cs="Times New Roman"/>
                <w:sz w:val="24"/>
                <w:szCs w:val="24"/>
              </w:rPr>
              <w:t>ing, they can be filmed on an iP</w:t>
            </w:r>
            <w:r w:rsidR="003911E9">
              <w:rPr>
                <w:rFonts w:ascii="Times New Roman" w:hAnsi="Times New Roman" w:cs="Times New Roman"/>
                <w:sz w:val="24"/>
                <w:szCs w:val="24"/>
              </w:rPr>
              <w:t xml:space="preserve">ad, watch the video, and pick out the corrections that need to be made. </w:t>
            </w:r>
          </w:p>
        </w:tc>
      </w:tr>
      <w:tr w:rsidR="00495D67" w:rsidTr="00495D67">
        <w:tc>
          <w:tcPr>
            <w:tcW w:w="9576" w:type="dxa"/>
          </w:tcPr>
          <w:p w:rsidR="007605BA" w:rsidRPr="007605BA" w:rsidRDefault="007605BA" w:rsidP="007605B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Discipline based inquiry:</w:t>
            </w:r>
            <w:r w:rsidR="003C3F60">
              <w:rPr>
                <w:rFonts w:ascii="Times New Roman" w:hAnsi="Times New Roman" w:cs="Times New Roman"/>
                <w:sz w:val="24"/>
                <w:szCs w:val="24"/>
              </w:rPr>
              <w:t xml:space="preserve"> Relate underhand throw to different sports and every day activities. </w:t>
            </w:r>
          </w:p>
        </w:tc>
      </w:tr>
      <w:tr w:rsidR="007605BA" w:rsidTr="00495D67">
        <w:tc>
          <w:tcPr>
            <w:tcW w:w="9576" w:type="dxa"/>
          </w:tcPr>
          <w:p w:rsidR="007605BA" w:rsidRDefault="007605BA" w:rsidP="007605B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Meta-cognition/ self-regulations assessment for learning:</w:t>
            </w:r>
            <w:r w:rsidR="00A0287D">
              <w:rPr>
                <w:rFonts w:ascii="Times New Roman" w:hAnsi="Times New Roman" w:cs="Times New Roman"/>
                <w:sz w:val="24"/>
                <w:szCs w:val="24"/>
              </w:rPr>
              <w:t xml:space="preserve"> students determine their ability level through trial and error.</w:t>
            </w:r>
          </w:p>
        </w:tc>
      </w:tr>
      <w:tr w:rsidR="007605BA" w:rsidTr="00495D67">
        <w:tc>
          <w:tcPr>
            <w:tcW w:w="9576" w:type="dxa"/>
          </w:tcPr>
          <w:p w:rsidR="007605BA" w:rsidRDefault="007605BA" w:rsidP="007605B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Understanding by design/ essential understandings:</w:t>
            </w:r>
            <w:r w:rsidR="003C3F60">
              <w:rPr>
                <w:rFonts w:ascii="Times New Roman" w:hAnsi="Times New Roman" w:cs="Times New Roman"/>
                <w:sz w:val="24"/>
                <w:szCs w:val="24"/>
              </w:rPr>
              <w:t xml:space="preserve"> By aiming at target, students are creating muscle memory which will improve hand-eye coordination. Students are demonstrating ways to send objects using their hands.</w:t>
            </w:r>
          </w:p>
        </w:tc>
      </w:tr>
      <w:tr w:rsidR="007605BA" w:rsidTr="00495D67">
        <w:tc>
          <w:tcPr>
            <w:tcW w:w="9576" w:type="dxa"/>
          </w:tcPr>
          <w:p w:rsidR="007605BA" w:rsidRDefault="007605BA" w:rsidP="007605B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Social and academic inclusion of students with exceptionalities:</w:t>
            </w:r>
            <w:r w:rsidR="003C3F60">
              <w:rPr>
                <w:rFonts w:ascii="Times New Roman" w:hAnsi="Times New Roman" w:cs="Times New Roman"/>
                <w:sz w:val="24"/>
                <w:szCs w:val="24"/>
              </w:rPr>
              <w:t xml:space="preserve"> Groups are heterogeneous and students have the option to choose the difficulty of the centers.</w:t>
            </w:r>
          </w:p>
        </w:tc>
      </w:tr>
    </w:tbl>
    <w:p w:rsidR="00495D67" w:rsidRPr="00F320D9" w:rsidRDefault="00495D67">
      <w:pPr>
        <w:rPr>
          <w:rFonts w:ascii="Times New Roman" w:hAnsi="Times New Roman" w:cs="Times New Roman"/>
          <w:sz w:val="24"/>
          <w:szCs w:val="24"/>
        </w:rPr>
      </w:pPr>
    </w:p>
    <w:sectPr w:rsidR="00495D67" w:rsidRPr="00F320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FMMAF+GaramondAntiqua">
    <w:altName w:val="Garamond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6CF"/>
    <w:multiLevelType w:val="hybridMultilevel"/>
    <w:tmpl w:val="21307746"/>
    <w:lvl w:ilvl="0" w:tplc="D638AA82">
      <w:start w:val="1"/>
      <w:numFmt w:val="bullet"/>
      <w:lvlText w:val="-"/>
      <w:lvlJc w:val="left"/>
      <w:pPr>
        <w:ind w:left="1800" w:hanging="360"/>
      </w:pPr>
      <w:rPr>
        <w:rFonts w:ascii="Times New Roman" w:eastAsia="Times New Roman" w:hAnsi="Times New Roman" w:cs="Times New Roman" w:hint="default"/>
        <w:b w:val="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04EC72EA"/>
    <w:multiLevelType w:val="hybridMultilevel"/>
    <w:tmpl w:val="E9F63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9B56D6"/>
    <w:multiLevelType w:val="hybridMultilevel"/>
    <w:tmpl w:val="1722CB26"/>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D301AD6"/>
    <w:multiLevelType w:val="hybridMultilevel"/>
    <w:tmpl w:val="6D9C7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E7146CE"/>
    <w:multiLevelType w:val="hybridMultilevel"/>
    <w:tmpl w:val="172080D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78340B4"/>
    <w:multiLevelType w:val="hybridMultilevel"/>
    <w:tmpl w:val="CBF61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C0B0C92"/>
    <w:multiLevelType w:val="hybridMultilevel"/>
    <w:tmpl w:val="CFCAF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B8A7A90"/>
    <w:multiLevelType w:val="hybridMultilevel"/>
    <w:tmpl w:val="8F24E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5303BB0"/>
    <w:multiLevelType w:val="hybridMultilevel"/>
    <w:tmpl w:val="27683186"/>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44774020"/>
    <w:multiLevelType w:val="hybridMultilevel"/>
    <w:tmpl w:val="DABAB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4F126DC"/>
    <w:multiLevelType w:val="hybridMultilevel"/>
    <w:tmpl w:val="124078E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49186A2F"/>
    <w:multiLevelType w:val="hybridMultilevel"/>
    <w:tmpl w:val="017AFDEE"/>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638B0C8C"/>
    <w:multiLevelType w:val="hybridMultilevel"/>
    <w:tmpl w:val="44D4C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8E4461F"/>
    <w:multiLevelType w:val="hybridMultilevel"/>
    <w:tmpl w:val="479202E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714D6B4F"/>
    <w:multiLevelType w:val="hybridMultilevel"/>
    <w:tmpl w:val="20A475BA"/>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73F13FC2"/>
    <w:multiLevelType w:val="hybridMultilevel"/>
    <w:tmpl w:val="7BF83AF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7AB2353"/>
    <w:multiLevelType w:val="hybridMultilevel"/>
    <w:tmpl w:val="BD0AB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88604F0"/>
    <w:multiLevelType w:val="hybridMultilevel"/>
    <w:tmpl w:val="544EB7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9C55436"/>
    <w:multiLevelType w:val="hybridMultilevel"/>
    <w:tmpl w:val="BB68F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3"/>
  </w:num>
  <w:num w:numId="4">
    <w:abstractNumId w:val="0"/>
  </w:num>
  <w:num w:numId="5">
    <w:abstractNumId w:val="12"/>
  </w:num>
  <w:num w:numId="6">
    <w:abstractNumId w:val="8"/>
  </w:num>
  <w:num w:numId="7">
    <w:abstractNumId w:val="5"/>
  </w:num>
  <w:num w:numId="8">
    <w:abstractNumId w:val="9"/>
  </w:num>
  <w:num w:numId="9">
    <w:abstractNumId w:val="10"/>
  </w:num>
  <w:num w:numId="10">
    <w:abstractNumId w:val="17"/>
  </w:num>
  <w:num w:numId="11">
    <w:abstractNumId w:val="11"/>
  </w:num>
  <w:num w:numId="12">
    <w:abstractNumId w:val="2"/>
  </w:num>
  <w:num w:numId="13">
    <w:abstractNumId w:val="7"/>
  </w:num>
  <w:num w:numId="14">
    <w:abstractNumId w:val="14"/>
  </w:num>
  <w:num w:numId="15">
    <w:abstractNumId w:val="6"/>
  </w:num>
  <w:num w:numId="16">
    <w:abstractNumId w:val="1"/>
  </w:num>
  <w:num w:numId="17">
    <w:abstractNumId w:val="18"/>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D7"/>
    <w:rsid w:val="000054A1"/>
    <w:rsid w:val="0001438D"/>
    <w:rsid w:val="000377DC"/>
    <w:rsid w:val="00073762"/>
    <w:rsid w:val="000C33AE"/>
    <w:rsid w:val="000D1627"/>
    <w:rsid w:val="000E2595"/>
    <w:rsid w:val="00101A45"/>
    <w:rsid w:val="001048D0"/>
    <w:rsid w:val="001058C3"/>
    <w:rsid w:val="00113F3B"/>
    <w:rsid w:val="001406C0"/>
    <w:rsid w:val="00154F14"/>
    <w:rsid w:val="001B24B8"/>
    <w:rsid w:val="001E3B93"/>
    <w:rsid w:val="001F383C"/>
    <w:rsid w:val="0024519B"/>
    <w:rsid w:val="00252EA8"/>
    <w:rsid w:val="002B30F2"/>
    <w:rsid w:val="002B71AC"/>
    <w:rsid w:val="002C09DF"/>
    <w:rsid w:val="002C44AF"/>
    <w:rsid w:val="002D7943"/>
    <w:rsid w:val="002F1E81"/>
    <w:rsid w:val="003041EA"/>
    <w:rsid w:val="003111DD"/>
    <w:rsid w:val="00312BBD"/>
    <w:rsid w:val="003325C6"/>
    <w:rsid w:val="00341315"/>
    <w:rsid w:val="003911E9"/>
    <w:rsid w:val="003A1BA2"/>
    <w:rsid w:val="003B6E5F"/>
    <w:rsid w:val="003C3F60"/>
    <w:rsid w:val="003E2236"/>
    <w:rsid w:val="003F0697"/>
    <w:rsid w:val="003F75A3"/>
    <w:rsid w:val="004111BF"/>
    <w:rsid w:val="00464C0C"/>
    <w:rsid w:val="004803C3"/>
    <w:rsid w:val="00495D67"/>
    <w:rsid w:val="004B2A69"/>
    <w:rsid w:val="004D391C"/>
    <w:rsid w:val="004F1241"/>
    <w:rsid w:val="004F6AD6"/>
    <w:rsid w:val="00504201"/>
    <w:rsid w:val="00511902"/>
    <w:rsid w:val="00523076"/>
    <w:rsid w:val="00526FA3"/>
    <w:rsid w:val="0053345A"/>
    <w:rsid w:val="005739F7"/>
    <w:rsid w:val="00591FCC"/>
    <w:rsid w:val="005A50C4"/>
    <w:rsid w:val="005A6E0A"/>
    <w:rsid w:val="005C0548"/>
    <w:rsid w:val="005C07B3"/>
    <w:rsid w:val="005C65FC"/>
    <w:rsid w:val="005D5B19"/>
    <w:rsid w:val="005F1E81"/>
    <w:rsid w:val="0060639E"/>
    <w:rsid w:val="0066447C"/>
    <w:rsid w:val="006718B0"/>
    <w:rsid w:val="0067282C"/>
    <w:rsid w:val="00683ED7"/>
    <w:rsid w:val="006A638B"/>
    <w:rsid w:val="006C4C54"/>
    <w:rsid w:val="006C5627"/>
    <w:rsid w:val="006D30BE"/>
    <w:rsid w:val="006E7B50"/>
    <w:rsid w:val="00706689"/>
    <w:rsid w:val="00712004"/>
    <w:rsid w:val="0071208D"/>
    <w:rsid w:val="007138B2"/>
    <w:rsid w:val="007506C5"/>
    <w:rsid w:val="00754B62"/>
    <w:rsid w:val="007605BA"/>
    <w:rsid w:val="00762A0D"/>
    <w:rsid w:val="00763641"/>
    <w:rsid w:val="00763930"/>
    <w:rsid w:val="00774EA1"/>
    <w:rsid w:val="007941D6"/>
    <w:rsid w:val="00794513"/>
    <w:rsid w:val="00796C57"/>
    <w:rsid w:val="007A0248"/>
    <w:rsid w:val="007B638F"/>
    <w:rsid w:val="007D7C6D"/>
    <w:rsid w:val="007E1F94"/>
    <w:rsid w:val="007E60F4"/>
    <w:rsid w:val="007F435C"/>
    <w:rsid w:val="00815ECA"/>
    <w:rsid w:val="00823FE9"/>
    <w:rsid w:val="0083192F"/>
    <w:rsid w:val="008456D8"/>
    <w:rsid w:val="00854857"/>
    <w:rsid w:val="00861BE2"/>
    <w:rsid w:val="008671D0"/>
    <w:rsid w:val="00867312"/>
    <w:rsid w:val="0087076D"/>
    <w:rsid w:val="0087121F"/>
    <w:rsid w:val="008D600E"/>
    <w:rsid w:val="008E17EB"/>
    <w:rsid w:val="008E6B62"/>
    <w:rsid w:val="00907A79"/>
    <w:rsid w:val="0091504D"/>
    <w:rsid w:val="0092399C"/>
    <w:rsid w:val="009428A3"/>
    <w:rsid w:val="009509C0"/>
    <w:rsid w:val="00961B7D"/>
    <w:rsid w:val="00965D66"/>
    <w:rsid w:val="00967800"/>
    <w:rsid w:val="00984049"/>
    <w:rsid w:val="00996A49"/>
    <w:rsid w:val="009A085E"/>
    <w:rsid w:val="009B0638"/>
    <w:rsid w:val="009B5D1E"/>
    <w:rsid w:val="009F3603"/>
    <w:rsid w:val="009F4084"/>
    <w:rsid w:val="009F7414"/>
    <w:rsid w:val="00A0287D"/>
    <w:rsid w:val="00A32F45"/>
    <w:rsid w:val="00A617D9"/>
    <w:rsid w:val="00A94D62"/>
    <w:rsid w:val="00AB4EC8"/>
    <w:rsid w:val="00AE04B4"/>
    <w:rsid w:val="00B22D3B"/>
    <w:rsid w:val="00B33925"/>
    <w:rsid w:val="00B367BA"/>
    <w:rsid w:val="00B43074"/>
    <w:rsid w:val="00B74F7B"/>
    <w:rsid w:val="00B91E67"/>
    <w:rsid w:val="00B979D3"/>
    <w:rsid w:val="00BC63CD"/>
    <w:rsid w:val="00BE0376"/>
    <w:rsid w:val="00BE08B4"/>
    <w:rsid w:val="00BE7B34"/>
    <w:rsid w:val="00C07A31"/>
    <w:rsid w:val="00C25517"/>
    <w:rsid w:val="00C4357D"/>
    <w:rsid w:val="00C50352"/>
    <w:rsid w:val="00C6365D"/>
    <w:rsid w:val="00C64312"/>
    <w:rsid w:val="00C70A84"/>
    <w:rsid w:val="00C76783"/>
    <w:rsid w:val="00C837A1"/>
    <w:rsid w:val="00CA06B3"/>
    <w:rsid w:val="00CC520C"/>
    <w:rsid w:val="00CD0B7A"/>
    <w:rsid w:val="00D05919"/>
    <w:rsid w:val="00D134DC"/>
    <w:rsid w:val="00D3270E"/>
    <w:rsid w:val="00D7747F"/>
    <w:rsid w:val="00D775F0"/>
    <w:rsid w:val="00D96F4E"/>
    <w:rsid w:val="00DC413C"/>
    <w:rsid w:val="00DD0905"/>
    <w:rsid w:val="00DE2C69"/>
    <w:rsid w:val="00DE446E"/>
    <w:rsid w:val="00E120FC"/>
    <w:rsid w:val="00E14238"/>
    <w:rsid w:val="00E15681"/>
    <w:rsid w:val="00E51865"/>
    <w:rsid w:val="00E66011"/>
    <w:rsid w:val="00E72058"/>
    <w:rsid w:val="00E937A3"/>
    <w:rsid w:val="00E977A2"/>
    <w:rsid w:val="00EC6CB3"/>
    <w:rsid w:val="00ED5048"/>
    <w:rsid w:val="00EF115B"/>
    <w:rsid w:val="00F06FFC"/>
    <w:rsid w:val="00F072D6"/>
    <w:rsid w:val="00F074DF"/>
    <w:rsid w:val="00F267E5"/>
    <w:rsid w:val="00F320D9"/>
    <w:rsid w:val="00F3302E"/>
    <w:rsid w:val="00F654BF"/>
    <w:rsid w:val="00F701DA"/>
    <w:rsid w:val="00FC4143"/>
    <w:rsid w:val="00FE7FDF"/>
    <w:rsid w:val="00FF01FA"/>
    <w:rsid w:val="00FF79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3B93"/>
    <w:pPr>
      <w:ind w:left="720"/>
      <w:contextualSpacing/>
    </w:pPr>
  </w:style>
  <w:style w:type="character" w:styleId="Hyperlink">
    <w:name w:val="Hyperlink"/>
    <w:basedOn w:val="DefaultParagraphFont"/>
    <w:uiPriority w:val="99"/>
    <w:unhideWhenUsed/>
    <w:rsid w:val="003F069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3B93"/>
    <w:pPr>
      <w:ind w:left="720"/>
      <w:contextualSpacing/>
    </w:pPr>
  </w:style>
  <w:style w:type="character" w:styleId="Hyperlink">
    <w:name w:val="Hyperlink"/>
    <w:basedOn w:val="DefaultParagraphFont"/>
    <w:uiPriority w:val="99"/>
    <w:unhideWhenUsed/>
    <w:rsid w:val="003F0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ktlw@stu.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McFarland</dc:creator>
  <cp:lastModifiedBy>Luke McFarland</cp:lastModifiedBy>
  <cp:revision>7</cp:revision>
  <dcterms:created xsi:type="dcterms:W3CDTF">2014-02-06T01:52:00Z</dcterms:created>
  <dcterms:modified xsi:type="dcterms:W3CDTF">2014-04-21T17:13:00Z</dcterms:modified>
</cp:coreProperties>
</file>